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RANGE!A1:N23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安徽职业技术学院发展党员工作全程纪实表</w:t>
      </w:r>
      <w:bookmarkEnd w:id="0"/>
    </w:p>
    <w:p>
      <w:pPr>
        <w:rPr>
          <w:rFonts w:hint="eastAsia"/>
        </w:rPr>
      </w:pPr>
      <w:r>
        <w:rPr>
          <w:rFonts w:hint="eastAsia" w:ascii="楷体_GB2312" w:hAnsi="宋体" w:eastAsia="楷体_GB2312" w:cs="宋体"/>
          <w:b/>
          <w:bCs/>
          <w:kern w:val="0"/>
          <w:sz w:val="24"/>
        </w:rPr>
        <w:t>党总支</w:t>
      </w:r>
      <w:r>
        <w:rPr>
          <w:rFonts w:hint="eastAsia" w:ascii="仿宋_GB2312" w:hAnsi="宋体" w:eastAsia="仿宋_GB2312" w:cs="宋体"/>
          <w:kern w:val="0"/>
          <w:sz w:val="24"/>
        </w:rPr>
        <w:t>（盖章）：</w:t>
      </w:r>
    </w:p>
    <w:tbl>
      <w:tblPr>
        <w:tblStyle w:val="3"/>
        <w:tblW w:w="9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00"/>
        <w:gridCol w:w="776"/>
        <w:gridCol w:w="540"/>
        <w:gridCol w:w="180"/>
        <w:gridCol w:w="720"/>
        <w:gridCol w:w="184"/>
        <w:gridCol w:w="720"/>
        <w:gridCol w:w="176"/>
        <w:gridCol w:w="180"/>
        <w:gridCol w:w="364"/>
        <w:gridCol w:w="720"/>
        <w:gridCol w:w="660"/>
        <w:gridCol w:w="240"/>
        <w:gridCol w:w="92"/>
        <w:gridCol w:w="88"/>
        <w:gridCol w:w="96"/>
        <w:gridCol w:w="208"/>
        <w:gridCol w:w="232"/>
        <w:gridCol w:w="96"/>
        <w:gridCol w:w="388"/>
        <w:gridCol w:w="60"/>
        <w:gridCol w:w="152"/>
        <w:gridCol w:w="356"/>
        <w:gridCol w:w="152"/>
        <w:gridCol w:w="212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基本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情况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1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学院、班级</w:t>
            </w:r>
          </w:p>
        </w:tc>
        <w:tc>
          <w:tcPr>
            <w:tcW w:w="23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身份证号</w:t>
            </w:r>
          </w:p>
        </w:tc>
        <w:tc>
          <w:tcPr>
            <w:tcW w:w="375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家庭住址</w:t>
            </w:r>
          </w:p>
        </w:tc>
        <w:tc>
          <w:tcPr>
            <w:tcW w:w="30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3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户籍所在地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2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入党申请人签名：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申请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入党</w:t>
            </w: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递交入党申请书时间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谈话人</w:t>
            </w:r>
          </w:p>
        </w:tc>
        <w:tc>
          <w:tcPr>
            <w:tcW w:w="2672" w:type="dxa"/>
            <w:gridSpan w:val="11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　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党组织派人谈话时间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672" w:type="dxa"/>
            <w:gridSpan w:val="11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积极分子的确定和培养教育</w:t>
            </w: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经党员推荐或群团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推优时间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　</w:t>
            </w:r>
          </w:p>
        </w:tc>
        <w:tc>
          <w:tcPr>
            <w:tcW w:w="23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支委会确定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入党积极分子时间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培养联系人姓名</w:t>
            </w:r>
          </w:p>
        </w:tc>
        <w:tc>
          <w:tcPr>
            <w:tcW w:w="5912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填写《入党积极分子培养考察情况登记表》时间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思想汇报份数　</w:t>
            </w:r>
          </w:p>
        </w:tc>
        <w:tc>
          <w:tcPr>
            <w:tcW w:w="15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参加党校时间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（期数、日期）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培训成绩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结业证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编号</w:t>
            </w:r>
          </w:p>
        </w:tc>
        <w:tc>
          <w:tcPr>
            <w:tcW w:w="15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发展  对象的确定和考察</w:t>
            </w:r>
          </w:p>
        </w:tc>
        <w:tc>
          <w:tcPr>
            <w:tcW w:w="717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是否听取党小组、培养联系人、党员和群众意见</w:t>
            </w:r>
          </w:p>
        </w:tc>
        <w:tc>
          <w:tcPr>
            <w:tcW w:w="2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支委会确定发展对象时间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入党介绍人姓名</w:t>
            </w:r>
          </w:p>
        </w:tc>
        <w:tc>
          <w:tcPr>
            <w:tcW w:w="27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是否政治审查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7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是否参加培训</w:t>
            </w:r>
          </w:p>
        </w:tc>
        <w:tc>
          <w:tcPr>
            <w:tcW w:w="2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预备  党员      接收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支委会审查公示时间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党委预审意见</w:t>
            </w:r>
          </w:p>
        </w:tc>
        <w:tc>
          <w:tcPr>
            <w:tcW w:w="309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61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发放《中国共产党入党志愿书》时间</w:t>
            </w:r>
          </w:p>
        </w:tc>
        <w:tc>
          <w:tcPr>
            <w:tcW w:w="309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支部党员大会讨论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会议时间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应到会人数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实到会人数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发出票数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收回票数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同意票数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党委指派谈话人姓名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谈话意见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1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党委会审批时间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预备  党员  教育  考察      转正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递交转正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申请书时间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公示时间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思想汇报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份数</w:t>
            </w:r>
          </w:p>
        </w:tc>
        <w:tc>
          <w:tcPr>
            <w:tcW w:w="1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支部党员     大会讨论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会议时间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应到会人数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实到会人数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发出票数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收回票数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同意票数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43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党委会审批时间</w:t>
            </w:r>
          </w:p>
        </w:tc>
        <w:tc>
          <w:tcPr>
            <w:tcW w:w="483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8" w:type="dxa"/>
            <w:gridSpan w:val="2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以上各项由总支书记审核签名：                                时间：</w:t>
            </w:r>
          </w:p>
          <w:p>
            <w:pPr>
              <w:widowControl/>
              <w:spacing w:line="240" w:lineRule="auto"/>
              <w:jc w:val="left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党委书记最终审核，确认无误后归档：签名：                    时间：</w:t>
            </w:r>
          </w:p>
        </w:tc>
      </w:tr>
    </w:tbl>
    <w:p>
      <w:pPr>
        <w:ind w:firstLine="2597" w:firstLineChars="1078"/>
        <w:rPr>
          <w:rFonts w:ascii="楷体_GB2312" w:hAnsi="宋体" w:eastAsia="楷体_GB2312" w:cs="宋体"/>
          <w:b/>
          <w:bCs/>
          <w:kern w:val="0"/>
          <w:sz w:val="24"/>
        </w:rPr>
        <w:sectPr>
          <w:pgSz w:w="11906" w:h="16838"/>
          <w:pgMar w:top="1021" w:right="1361" w:bottom="1021" w:left="1361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宋体" w:eastAsia="楷体_GB2312" w:cs="宋体"/>
          <w:b/>
          <w:bCs/>
          <w:kern w:val="0"/>
          <w:sz w:val="24"/>
        </w:rPr>
        <w:t xml:space="preserve">                         安徽职业技术学院党委组织部制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七月</cp:lastModifiedBy>
  <dcterms:modified xsi:type="dcterms:W3CDTF">2018-05-18T02:07:26Z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