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48" w:rsidRDefault="00117B48" w:rsidP="00117B4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C32E2B" w:rsidRPr="00117B48" w:rsidRDefault="00C32E2B" w:rsidP="00C32E2B">
      <w:pPr>
        <w:rPr>
          <w:b/>
        </w:rPr>
      </w:pPr>
      <w:r w:rsidRPr="00117B48">
        <w:rPr>
          <w:rFonts w:hint="eastAsia"/>
          <w:b/>
        </w:rPr>
        <w:t>科学与技术</w:t>
      </w:r>
    </w:p>
    <w:p w:rsidR="00C32E2B" w:rsidRDefault="00C32E2B" w:rsidP="00C32E2B">
      <w:r>
        <w:rPr>
          <w:rFonts w:hint="eastAsia"/>
        </w:rPr>
        <w:t>废旧牛仔衣物在现代家用纺织品上的应用——以“‘衣’旧新福”系列家用纺织品设计为例</w:t>
      </w:r>
      <w:r>
        <w:rPr>
          <w:rFonts w:hint="eastAsia"/>
        </w:rPr>
        <w:t xml:space="preserve"> </w:t>
      </w:r>
      <w:r>
        <w:rPr>
          <w:rFonts w:hint="eastAsia"/>
        </w:rPr>
        <w:t>袁金龙</w:t>
      </w:r>
      <w:r>
        <w:rPr>
          <w:rFonts w:hint="eastAsia"/>
        </w:rPr>
        <w:t>;</w:t>
      </w:r>
      <w:r>
        <w:rPr>
          <w:rFonts w:hint="eastAsia"/>
        </w:rPr>
        <w:t>方海燕</w:t>
      </w:r>
      <w:r>
        <w:rPr>
          <w:rFonts w:hint="eastAsia"/>
        </w:rPr>
        <w:t>;</w:t>
      </w:r>
      <w:r>
        <w:rPr>
          <w:rFonts w:hint="eastAsia"/>
        </w:rPr>
        <w:t>芮城城</w:t>
      </w:r>
      <w:r>
        <w:rPr>
          <w:rFonts w:hint="eastAsia"/>
        </w:rPr>
        <w:t>;</w:t>
      </w:r>
      <w:r>
        <w:rPr>
          <w:rFonts w:hint="eastAsia"/>
        </w:rPr>
        <w:t>李新永</w:t>
      </w:r>
      <w:r>
        <w:rPr>
          <w:rFonts w:hint="eastAsia"/>
        </w:rPr>
        <w:t>;</w:t>
      </w:r>
      <w:r>
        <w:rPr>
          <w:rFonts w:hint="eastAsia"/>
        </w:rPr>
        <w:t>李龙</w:t>
      </w:r>
      <w:r>
        <w:rPr>
          <w:rFonts w:hint="eastAsia"/>
        </w:rPr>
        <w:t>;1-3</w:t>
      </w:r>
    </w:p>
    <w:p w:rsidR="00C32E2B" w:rsidRDefault="00C32E2B" w:rsidP="00C32E2B">
      <w:r>
        <w:rPr>
          <w:rFonts w:hint="eastAsia"/>
        </w:rPr>
        <w:t>不同牛皮成品革的组织结构与性能的关系探讨</w:t>
      </w:r>
      <w:r>
        <w:rPr>
          <w:rFonts w:hint="eastAsia"/>
        </w:rPr>
        <w:t xml:space="preserve"> </w:t>
      </w:r>
      <w:r>
        <w:rPr>
          <w:rFonts w:hint="eastAsia"/>
        </w:rPr>
        <w:t>王伟</w:t>
      </w:r>
      <w:r>
        <w:rPr>
          <w:rFonts w:hint="eastAsia"/>
        </w:rPr>
        <w:t>;</w:t>
      </w:r>
      <w:proofErr w:type="gramStart"/>
      <w:r>
        <w:rPr>
          <w:rFonts w:hint="eastAsia"/>
        </w:rPr>
        <w:t>杜少勋</w:t>
      </w:r>
      <w:proofErr w:type="gramEnd"/>
      <w:r>
        <w:rPr>
          <w:rFonts w:hint="eastAsia"/>
        </w:rPr>
        <w:t>;</w:t>
      </w:r>
      <w:r>
        <w:rPr>
          <w:rFonts w:hint="eastAsia"/>
        </w:rPr>
        <w:t>陈婷婷</w:t>
      </w:r>
      <w:r>
        <w:rPr>
          <w:rFonts w:hint="eastAsia"/>
        </w:rPr>
        <w:t>;</w:t>
      </w:r>
      <w:r>
        <w:rPr>
          <w:rFonts w:hint="eastAsia"/>
        </w:rPr>
        <w:t>王玲</w:t>
      </w:r>
      <w:r>
        <w:rPr>
          <w:rFonts w:hint="eastAsia"/>
        </w:rPr>
        <w:t>;4-6</w:t>
      </w:r>
    </w:p>
    <w:p w:rsidR="00C32E2B" w:rsidRDefault="00C32E2B" w:rsidP="00C32E2B">
      <w:r>
        <w:rPr>
          <w:rFonts w:hint="eastAsia"/>
        </w:rPr>
        <w:t>日产</w:t>
      </w:r>
      <w:r>
        <w:rPr>
          <w:rFonts w:hint="eastAsia"/>
        </w:rPr>
        <w:t>2500</w:t>
      </w:r>
      <w:r>
        <w:rPr>
          <w:rFonts w:hint="eastAsia"/>
        </w:rPr>
        <w:t>吨水泥熟料生产线</w:t>
      </w:r>
      <w:proofErr w:type="gramStart"/>
      <w:r>
        <w:rPr>
          <w:rFonts w:hint="eastAsia"/>
        </w:rPr>
        <w:t>窑系统</w:t>
      </w:r>
      <w:proofErr w:type="gramEnd"/>
      <w:r>
        <w:rPr>
          <w:rFonts w:hint="eastAsia"/>
        </w:rPr>
        <w:t>改造分析</w:t>
      </w:r>
      <w:r>
        <w:rPr>
          <w:rFonts w:hint="eastAsia"/>
        </w:rPr>
        <w:t xml:space="preserve"> </w:t>
      </w:r>
      <w:r>
        <w:rPr>
          <w:rFonts w:hint="eastAsia"/>
        </w:rPr>
        <w:t>刘良富</w:t>
      </w:r>
      <w:r>
        <w:rPr>
          <w:rFonts w:hint="eastAsia"/>
        </w:rPr>
        <w:t>;</w:t>
      </w:r>
      <w:r>
        <w:rPr>
          <w:rFonts w:hint="eastAsia"/>
        </w:rPr>
        <w:t>郭登海</w:t>
      </w:r>
      <w:r>
        <w:rPr>
          <w:rFonts w:hint="eastAsia"/>
        </w:rPr>
        <w:t>;7-9+25</w:t>
      </w:r>
    </w:p>
    <w:p w:rsidR="00C32E2B" w:rsidRPr="00117B48" w:rsidRDefault="00C32E2B" w:rsidP="00C32E2B">
      <w:pPr>
        <w:rPr>
          <w:b/>
        </w:rPr>
      </w:pPr>
      <w:r w:rsidRPr="00117B48">
        <w:rPr>
          <w:rFonts w:hint="eastAsia"/>
          <w:b/>
        </w:rPr>
        <w:t>政治与法律</w:t>
      </w:r>
    </w:p>
    <w:p w:rsidR="00C32E2B" w:rsidRDefault="00C32E2B" w:rsidP="00C32E2B">
      <w:r>
        <w:rPr>
          <w:rFonts w:hint="eastAsia"/>
        </w:rPr>
        <w:t>探析互联网对公权力的监督——以于欢案为例</w:t>
      </w:r>
      <w:r>
        <w:rPr>
          <w:rFonts w:hint="eastAsia"/>
        </w:rPr>
        <w:t xml:space="preserve"> </w:t>
      </w:r>
      <w:r>
        <w:rPr>
          <w:rFonts w:hint="eastAsia"/>
        </w:rPr>
        <w:t>张宁</w:t>
      </w:r>
      <w:proofErr w:type="gramStart"/>
      <w:r>
        <w:rPr>
          <w:rFonts w:hint="eastAsia"/>
        </w:rPr>
        <w:t>宁</w:t>
      </w:r>
      <w:proofErr w:type="gramEnd"/>
      <w:r>
        <w:rPr>
          <w:rFonts w:hint="eastAsia"/>
        </w:rPr>
        <w:t>;10-12</w:t>
      </w:r>
    </w:p>
    <w:p w:rsidR="00C32E2B" w:rsidRDefault="00C32E2B" w:rsidP="00C32E2B">
      <w:r>
        <w:rPr>
          <w:rFonts w:hint="eastAsia"/>
        </w:rPr>
        <w:t>“一带一路”战略下中哈进出口贸易的法律评析</w:t>
      </w:r>
      <w:r>
        <w:rPr>
          <w:rFonts w:hint="eastAsia"/>
        </w:rPr>
        <w:t xml:space="preserve"> </w:t>
      </w:r>
      <w:r>
        <w:rPr>
          <w:rFonts w:hint="eastAsia"/>
        </w:rPr>
        <w:t>刘洁</w:t>
      </w:r>
      <w:r>
        <w:rPr>
          <w:rFonts w:hint="eastAsia"/>
        </w:rPr>
        <w:t>;13-15</w:t>
      </w:r>
    </w:p>
    <w:p w:rsidR="00C32E2B" w:rsidRPr="00117B48" w:rsidRDefault="00C32E2B" w:rsidP="00C32E2B">
      <w:pPr>
        <w:rPr>
          <w:b/>
        </w:rPr>
      </w:pPr>
      <w:r w:rsidRPr="00117B48">
        <w:rPr>
          <w:rFonts w:hint="eastAsia"/>
          <w:b/>
        </w:rPr>
        <w:t>经济与管理</w:t>
      </w:r>
    </w:p>
    <w:p w:rsidR="00C32E2B" w:rsidRDefault="00C32E2B" w:rsidP="00C32E2B">
      <w:r>
        <w:rPr>
          <w:rFonts w:hint="eastAsia"/>
        </w:rPr>
        <w:t>基于价值链视角的移动商务产业分析及价值提升途径研究</w:t>
      </w:r>
      <w:r>
        <w:rPr>
          <w:rFonts w:hint="eastAsia"/>
        </w:rPr>
        <w:t xml:space="preserve"> </w:t>
      </w:r>
      <w:r>
        <w:rPr>
          <w:rFonts w:hint="eastAsia"/>
        </w:rPr>
        <w:t>范生万</w:t>
      </w:r>
      <w:r>
        <w:rPr>
          <w:rFonts w:hint="eastAsia"/>
        </w:rPr>
        <w:t>;</w:t>
      </w:r>
      <w:r>
        <w:rPr>
          <w:rFonts w:hint="eastAsia"/>
        </w:rPr>
        <w:t>孙祥</w:t>
      </w:r>
      <w:r>
        <w:rPr>
          <w:rFonts w:hint="eastAsia"/>
        </w:rPr>
        <w:t>;16-18</w:t>
      </w:r>
    </w:p>
    <w:p w:rsidR="00C32E2B" w:rsidRDefault="00C32E2B" w:rsidP="00C32E2B">
      <w:r>
        <w:rPr>
          <w:rFonts w:hint="eastAsia"/>
        </w:rPr>
        <w:t>美日商业银行应对利率市场化的经验及对我国的启示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操海国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丁春</w:t>
      </w:r>
      <w:proofErr w:type="gramEnd"/>
      <w:r>
        <w:rPr>
          <w:rFonts w:hint="eastAsia"/>
        </w:rPr>
        <w:t>;19-21</w:t>
      </w:r>
    </w:p>
    <w:p w:rsidR="00C32E2B" w:rsidRDefault="00C32E2B" w:rsidP="00C32E2B">
      <w:r>
        <w:rPr>
          <w:rFonts w:hint="eastAsia"/>
        </w:rPr>
        <w:t>旅游依赖型城市经济脆弱性研究——以丽江市为例</w:t>
      </w:r>
      <w:r>
        <w:rPr>
          <w:rFonts w:hint="eastAsia"/>
        </w:rPr>
        <w:t xml:space="preserve"> </w:t>
      </w:r>
      <w:r>
        <w:rPr>
          <w:rFonts w:hint="eastAsia"/>
        </w:rPr>
        <w:t>田媛</w:t>
      </w:r>
      <w:r>
        <w:rPr>
          <w:rFonts w:hint="eastAsia"/>
        </w:rPr>
        <w:t>;</w:t>
      </w:r>
      <w:r>
        <w:rPr>
          <w:rFonts w:hint="eastAsia"/>
        </w:rPr>
        <w:t>王益鹏</w:t>
      </w:r>
      <w:r>
        <w:rPr>
          <w:rFonts w:hint="eastAsia"/>
        </w:rPr>
        <w:t>;22-25</w:t>
      </w:r>
    </w:p>
    <w:p w:rsidR="00C32E2B" w:rsidRDefault="00C32E2B" w:rsidP="00C32E2B">
      <w:r>
        <w:rPr>
          <w:rFonts w:hint="eastAsia"/>
        </w:rPr>
        <w:t>旅游扶贫及其开发模式研究——以安徽省宏村旅游扶贫为例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倪</w:t>
      </w:r>
      <w:proofErr w:type="gramEnd"/>
      <w:r>
        <w:rPr>
          <w:rFonts w:hint="eastAsia"/>
        </w:rPr>
        <w:t>晶晶</w:t>
      </w:r>
      <w:r>
        <w:rPr>
          <w:rFonts w:hint="eastAsia"/>
        </w:rPr>
        <w:t>;26-28</w:t>
      </w:r>
    </w:p>
    <w:p w:rsidR="00C32E2B" w:rsidRDefault="00C32E2B" w:rsidP="00C32E2B">
      <w:r>
        <w:rPr>
          <w:rFonts w:hint="eastAsia"/>
        </w:rPr>
        <w:t>公允价值在应用中存在问题及其对策</w:t>
      </w:r>
      <w:r>
        <w:rPr>
          <w:rFonts w:hint="eastAsia"/>
        </w:rPr>
        <w:t xml:space="preserve"> </w:t>
      </w:r>
      <w:r>
        <w:rPr>
          <w:rFonts w:hint="eastAsia"/>
        </w:rPr>
        <w:t>葛瑶</w:t>
      </w:r>
      <w:r>
        <w:rPr>
          <w:rFonts w:hint="eastAsia"/>
        </w:rPr>
        <w:t>;29-31</w:t>
      </w:r>
    </w:p>
    <w:p w:rsidR="00C32E2B" w:rsidRPr="00117B48" w:rsidRDefault="00C32E2B" w:rsidP="00C32E2B">
      <w:pPr>
        <w:rPr>
          <w:b/>
        </w:rPr>
      </w:pPr>
      <w:r w:rsidRPr="00117B48">
        <w:rPr>
          <w:rFonts w:hint="eastAsia"/>
          <w:b/>
        </w:rPr>
        <w:t>文化与文学</w:t>
      </w:r>
    </w:p>
    <w:p w:rsidR="00C32E2B" w:rsidRDefault="00C32E2B" w:rsidP="00C32E2B">
      <w:r>
        <w:rPr>
          <w:rFonts w:hint="eastAsia"/>
        </w:rPr>
        <w:t>现代汉语词汇构造特点与对外汉语教学研究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柳国栋</w:t>
      </w:r>
      <w:proofErr w:type="gramEnd"/>
      <w:r>
        <w:rPr>
          <w:rFonts w:hint="eastAsia"/>
        </w:rPr>
        <w:t>;32-34</w:t>
      </w:r>
    </w:p>
    <w:p w:rsidR="00C32E2B" w:rsidRDefault="00C32E2B" w:rsidP="00C32E2B">
      <w:r>
        <w:rPr>
          <w:rFonts w:hint="eastAsia"/>
        </w:rPr>
        <w:t>基于生态翻译学的</w:t>
      </w:r>
      <w:proofErr w:type="gramStart"/>
      <w:r>
        <w:rPr>
          <w:rFonts w:hint="eastAsia"/>
        </w:rPr>
        <w:t>池州市</w:t>
      </w:r>
      <w:proofErr w:type="gramEnd"/>
      <w:r>
        <w:rPr>
          <w:rFonts w:hint="eastAsia"/>
        </w:rPr>
        <w:t>景区公示</w:t>
      </w:r>
      <w:proofErr w:type="gramStart"/>
      <w:r>
        <w:rPr>
          <w:rFonts w:hint="eastAsia"/>
        </w:rPr>
        <w:t>语英译研究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唐小爱</w:t>
      </w:r>
      <w:r>
        <w:rPr>
          <w:rFonts w:hint="eastAsia"/>
        </w:rPr>
        <w:t>;35-37</w:t>
      </w:r>
    </w:p>
    <w:p w:rsidR="00C32E2B" w:rsidRPr="00117B48" w:rsidRDefault="00C32E2B" w:rsidP="00C32E2B">
      <w:pPr>
        <w:rPr>
          <w:b/>
        </w:rPr>
      </w:pPr>
      <w:r w:rsidRPr="00117B48">
        <w:rPr>
          <w:rFonts w:hint="eastAsia"/>
          <w:b/>
        </w:rPr>
        <w:t>高职研究</w:t>
      </w:r>
    </w:p>
    <w:p w:rsidR="00C32E2B" w:rsidRDefault="00C32E2B" w:rsidP="00C32E2B">
      <w:r>
        <w:rPr>
          <w:rFonts w:hint="eastAsia"/>
        </w:rPr>
        <w:t>高职院校科研管理存在的问题及对策——基于芜湖职业技术学院科技统计年报数据分析</w:t>
      </w:r>
      <w:r>
        <w:rPr>
          <w:rFonts w:hint="eastAsia"/>
        </w:rPr>
        <w:t xml:space="preserve"> </w:t>
      </w:r>
      <w:r>
        <w:rPr>
          <w:rFonts w:hint="eastAsia"/>
        </w:rPr>
        <w:t>曹玉娜</w:t>
      </w:r>
      <w:r>
        <w:rPr>
          <w:rFonts w:hint="eastAsia"/>
        </w:rPr>
        <w:t>;</w:t>
      </w:r>
      <w:r>
        <w:rPr>
          <w:rFonts w:hint="eastAsia"/>
        </w:rPr>
        <w:t>吴庆国</w:t>
      </w:r>
      <w:r>
        <w:rPr>
          <w:rFonts w:hint="eastAsia"/>
        </w:rPr>
        <w:t>;38-40</w:t>
      </w:r>
    </w:p>
    <w:p w:rsidR="00C32E2B" w:rsidRDefault="00C32E2B" w:rsidP="00C32E2B">
      <w:r>
        <w:rPr>
          <w:rFonts w:hint="eastAsia"/>
        </w:rPr>
        <w:t>基于系统理论的高等职业院校教育吸引力研究</w:t>
      </w:r>
      <w:r>
        <w:rPr>
          <w:rFonts w:hint="eastAsia"/>
        </w:rPr>
        <w:t xml:space="preserve"> </w:t>
      </w:r>
      <w:r>
        <w:rPr>
          <w:rFonts w:hint="eastAsia"/>
        </w:rPr>
        <w:t>孔凯</w:t>
      </w:r>
      <w:r>
        <w:rPr>
          <w:rFonts w:hint="eastAsia"/>
        </w:rPr>
        <w:t>;</w:t>
      </w:r>
      <w:r>
        <w:rPr>
          <w:rFonts w:hint="eastAsia"/>
        </w:rPr>
        <w:t>夏文先</w:t>
      </w:r>
      <w:r>
        <w:rPr>
          <w:rFonts w:hint="eastAsia"/>
        </w:rPr>
        <w:t>;41-43</w:t>
      </w:r>
    </w:p>
    <w:p w:rsidR="00C32E2B" w:rsidRDefault="00C32E2B" w:rsidP="00C32E2B">
      <w:r>
        <w:rPr>
          <w:rFonts w:hint="eastAsia"/>
        </w:rPr>
        <w:t>高职院校专任教师“双师”素质提升途径探究——以淮北职业技术学院为例</w:t>
      </w:r>
      <w:r>
        <w:rPr>
          <w:rFonts w:hint="eastAsia"/>
        </w:rPr>
        <w:t xml:space="preserve"> </w:t>
      </w:r>
      <w:r>
        <w:rPr>
          <w:rFonts w:hint="eastAsia"/>
        </w:rPr>
        <w:t>李凌</w:t>
      </w:r>
      <w:r>
        <w:rPr>
          <w:rFonts w:hint="eastAsia"/>
        </w:rPr>
        <w:t>;44-46</w:t>
      </w:r>
    </w:p>
    <w:p w:rsidR="00C32E2B" w:rsidRDefault="00C32E2B" w:rsidP="00C32E2B">
      <w:r>
        <w:rPr>
          <w:rFonts w:hint="eastAsia"/>
        </w:rPr>
        <w:t>高职院校农林类专业服务“三农”的研究与实践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黄守敏</w:t>
      </w:r>
      <w:proofErr w:type="gramEnd"/>
      <w:r>
        <w:rPr>
          <w:rFonts w:hint="eastAsia"/>
        </w:rPr>
        <w:t>;</w:t>
      </w:r>
      <w:r>
        <w:rPr>
          <w:rFonts w:hint="eastAsia"/>
        </w:rPr>
        <w:t>毕璋友</w:t>
      </w:r>
      <w:r>
        <w:rPr>
          <w:rFonts w:hint="eastAsia"/>
        </w:rPr>
        <w:t>;47-49</w:t>
      </w:r>
    </w:p>
    <w:p w:rsidR="00C32E2B" w:rsidRDefault="00C32E2B" w:rsidP="00C32E2B">
      <w:r>
        <w:rPr>
          <w:rFonts w:hint="eastAsia"/>
        </w:rPr>
        <w:t>高职英语教育人文素养培养路径研究</w:t>
      </w:r>
      <w:r>
        <w:rPr>
          <w:rFonts w:hint="eastAsia"/>
        </w:rPr>
        <w:t xml:space="preserve"> </w:t>
      </w:r>
      <w:r>
        <w:rPr>
          <w:rFonts w:hint="eastAsia"/>
        </w:rPr>
        <w:t>岳婧</w:t>
      </w:r>
      <w:r>
        <w:rPr>
          <w:rFonts w:hint="eastAsia"/>
        </w:rPr>
        <w:t>;</w:t>
      </w:r>
      <w:r>
        <w:rPr>
          <w:rFonts w:hint="eastAsia"/>
        </w:rPr>
        <w:t>罗海燕</w:t>
      </w:r>
      <w:r>
        <w:rPr>
          <w:rFonts w:hint="eastAsia"/>
        </w:rPr>
        <w:t>;</w:t>
      </w:r>
      <w:proofErr w:type="gramStart"/>
      <w:r>
        <w:rPr>
          <w:rFonts w:hint="eastAsia"/>
        </w:rPr>
        <w:t>宋静</w:t>
      </w:r>
      <w:proofErr w:type="gramEnd"/>
      <w:r>
        <w:rPr>
          <w:rFonts w:hint="eastAsia"/>
        </w:rPr>
        <w:t>;</w:t>
      </w:r>
      <w:r>
        <w:rPr>
          <w:rFonts w:hint="eastAsia"/>
        </w:rPr>
        <w:t>张楠</w:t>
      </w:r>
      <w:r>
        <w:rPr>
          <w:rFonts w:hint="eastAsia"/>
        </w:rPr>
        <w:t>;50-52</w:t>
      </w:r>
    </w:p>
    <w:p w:rsidR="00C32E2B" w:rsidRDefault="00C32E2B" w:rsidP="00C32E2B">
      <w:r>
        <w:rPr>
          <w:rFonts w:hint="eastAsia"/>
        </w:rPr>
        <w:t>高职院校分析化学技能操作中的工匠精神</w:t>
      </w:r>
      <w:r>
        <w:rPr>
          <w:rFonts w:hint="eastAsia"/>
        </w:rPr>
        <w:t xml:space="preserve"> </w:t>
      </w:r>
      <w:r>
        <w:rPr>
          <w:rFonts w:hint="eastAsia"/>
        </w:rPr>
        <w:t>庞键</w:t>
      </w:r>
      <w:r>
        <w:rPr>
          <w:rFonts w:hint="eastAsia"/>
        </w:rPr>
        <w:t>;53-55+62</w:t>
      </w:r>
    </w:p>
    <w:p w:rsidR="00C32E2B" w:rsidRDefault="00C32E2B" w:rsidP="00C32E2B">
      <w:r>
        <w:rPr>
          <w:rFonts w:hint="eastAsia"/>
        </w:rPr>
        <w:t>高等职业教育技术技能型人才培养质量提升路径研究——以亳州职业技术学院中医药类专业人才培养为例</w:t>
      </w:r>
      <w:r>
        <w:rPr>
          <w:rFonts w:hint="eastAsia"/>
        </w:rPr>
        <w:t xml:space="preserve"> </w:t>
      </w:r>
      <w:r>
        <w:rPr>
          <w:rFonts w:hint="eastAsia"/>
        </w:rPr>
        <w:t>王甫成</w:t>
      </w:r>
      <w:r>
        <w:rPr>
          <w:rFonts w:hint="eastAsia"/>
        </w:rPr>
        <w:t>;</w:t>
      </w:r>
      <w:r>
        <w:rPr>
          <w:rFonts w:hint="eastAsia"/>
        </w:rPr>
        <w:t>龚道锋</w:t>
      </w:r>
      <w:r>
        <w:rPr>
          <w:rFonts w:hint="eastAsia"/>
        </w:rPr>
        <w:t>;</w:t>
      </w:r>
      <w:r>
        <w:rPr>
          <w:rFonts w:hint="eastAsia"/>
        </w:rPr>
        <w:t>方成武</w:t>
      </w:r>
      <w:r>
        <w:rPr>
          <w:rFonts w:hint="eastAsia"/>
        </w:rPr>
        <w:t>;56-58+74</w:t>
      </w:r>
    </w:p>
    <w:p w:rsidR="00C32E2B" w:rsidRPr="00117B48" w:rsidRDefault="00C32E2B" w:rsidP="00C32E2B">
      <w:pPr>
        <w:rPr>
          <w:b/>
        </w:rPr>
      </w:pPr>
      <w:bookmarkStart w:id="0" w:name="_GoBack"/>
      <w:r w:rsidRPr="00117B48">
        <w:rPr>
          <w:rFonts w:hint="eastAsia"/>
          <w:b/>
        </w:rPr>
        <w:t>教育与教学研究</w:t>
      </w:r>
    </w:p>
    <w:bookmarkEnd w:id="0"/>
    <w:p w:rsidR="00C32E2B" w:rsidRDefault="00C32E2B" w:rsidP="00C32E2B">
      <w:r>
        <w:rPr>
          <w:rFonts w:hint="eastAsia"/>
        </w:rPr>
        <w:t>“创客”促进高校创新创业教育的应用策略探究</w:t>
      </w:r>
      <w:r>
        <w:rPr>
          <w:rFonts w:hint="eastAsia"/>
        </w:rPr>
        <w:t xml:space="preserve"> </w:t>
      </w:r>
      <w:r>
        <w:rPr>
          <w:rFonts w:hint="eastAsia"/>
        </w:rPr>
        <w:t>黄雪飞</w:t>
      </w:r>
      <w:r>
        <w:rPr>
          <w:rFonts w:hint="eastAsia"/>
        </w:rPr>
        <w:t>;</w:t>
      </w:r>
      <w:r>
        <w:rPr>
          <w:rFonts w:hint="eastAsia"/>
        </w:rPr>
        <w:t>宫晓慧</w:t>
      </w:r>
      <w:r>
        <w:rPr>
          <w:rFonts w:hint="eastAsia"/>
        </w:rPr>
        <w:t>;59-62</w:t>
      </w:r>
    </w:p>
    <w:p w:rsidR="00C32E2B" w:rsidRDefault="00C32E2B" w:rsidP="00C32E2B">
      <w:r>
        <w:rPr>
          <w:rFonts w:hint="eastAsia"/>
        </w:rPr>
        <w:t>我国高校女足运动发展的影响因素分析及对策研究</w:t>
      </w:r>
      <w:r>
        <w:rPr>
          <w:rFonts w:hint="eastAsia"/>
        </w:rPr>
        <w:t xml:space="preserve"> </w:t>
      </w:r>
      <w:r>
        <w:rPr>
          <w:rFonts w:hint="eastAsia"/>
        </w:rPr>
        <w:t>陈晓武</w:t>
      </w:r>
      <w:r>
        <w:rPr>
          <w:rFonts w:hint="eastAsia"/>
        </w:rPr>
        <w:t>;63-65</w:t>
      </w:r>
    </w:p>
    <w:p w:rsidR="00C32E2B" w:rsidRDefault="00C32E2B" w:rsidP="00C32E2B">
      <w:r>
        <w:rPr>
          <w:rFonts w:hint="eastAsia"/>
        </w:rPr>
        <w:t>基于现代职教理念视角提升会计专业人才培养质量的探讨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钱美琴</w:t>
      </w:r>
      <w:proofErr w:type="gramEnd"/>
      <w:r>
        <w:rPr>
          <w:rFonts w:hint="eastAsia"/>
        </w:rPr>
        <w:t>;66-68</w:t>
      </w:r>
    </w:p>
    <w:p w:rsidR="00C32E2B" w:rsidRDefault="00C32E2B" w:rsidP="00C32E2B">
      <w:r>
        <w:rPr>
          <w:rFonts w:hint="eastAsia"/>
        </w:rPr>
        <w:t>高校思想政治理论</w:t>
      </w:r>
      <w:proofErr w:type="gramStart"/>
      <w:r>
        <w:rPr>
          <w:rFonts w:hint="eastAsia"/>
        </w:rPr>
        <w:t>课项目化实践</w:t>
      </w:r>
      <w:proofErr w:type="gramEnd"/>
      <w:r>
        <w:rPr>
          <w:rFonts w:hint="eastAsia"/>
        </w:rPr>
        <w:t>教学模式研究——以《思想道德修养与法律基础》课为例</w:t>
      </w:r>
      <w:r>
        <w:rPr>
          <w:rFonts w:hint="eastAsia"/>
        </w:rPr>
        <w:t xml:space="preserve"> </w:t>
      </w:r>
      <w:r>
        <w:rPr>
          <w:rFonts w:hint="eastAsia"/>
        </w:rPr>
        <w:t>陈燕君</w:t>
      </w:r>
      <w:r>
        <w:rPr>
          <w:rFonts w:hint="eastAsia"/>
        </w:rPr>
        <w:t>;69-71+80</w:t>
      </w:r>
    </w:p>
    <w:p w:rsidR="00C32E2B" w:rsidRDefault="00C32E2B" w:rsidP="00C32E2B"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在现代教学中的应用研究——以汽车消费心理学课程教学为例</w:t>
      </w:r>
      <w:r>
        <w:rPr>
          <w:rFonts w:hint="eastAsia"/>
        </w:rPr>
        <w:t xml:space="preserve"> </w:t>
      </w:r>
      <w:r>
        <w:rPr>
          <w:rFonts w:hint="eastAsia"/>
        </w:rPr>
        <w:t>杨金鑫</w:t>
      </w:r>
      <w:r>
        <w:rPr>
          <w:rFonts w:hint="eastAsia"/>
        </w:rPr>
        <w:t>;72-74</w:t>
      </w:r>
    </w:p>
    <w:p w:rsidR="00C32E2B" w:rsidRDefault="00C32E2B" w:rsidP="00C32E2B">
      <w:r>
        <w:rPr>
          <w:rFonts w:hint="eastAsia"/>
        </w:rPr>
        <w:t>构建高职模块化教学体系的框架研究——以环境艺术设计专业为例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查靖冰</w:t>
      </w:r>
      <w:proofErr w:type="gramEnd"/>
      <w:r>
        <w:rPr>
          <w:rFonts w:hint="eastAsia"/>
        </w:rPr>
        <w:t>;75-77</w:t>
      </w:r>
    </w:p>
    <w:p w:rsidR="00780C9A" w:rsidRDefault="00C32E2B" w:rsidP="00C32E2B">
      <w:r>
        <w:rPr>
          <w:rFonts w:hint="eastAsia"/>
        </w:rPr>
        <w:t>高职院校艺术设计类软件课程教学改革探析</w:t>
      </w:r>
      <w:r>
        <w:rPr>
          <w:rFonts w:hint="eastAsia"/>
        </w:rPr>
        <w:t xml:space="preserve"> </w:t>
      </w:r>
      <w:r>
        <w:rPr>
          <w:rFonts w:hint="eastAsia"/>
        </w:rPr>
        <w:t>张萍</w:t>
      </w:r>
      <w:r>
        <w:rPr>
          <w:rFonts w:hint="eastAsia"/>
        </w:rPr>
        <w:t>;78-80</w:t>
      </w:r>
    </w:p>
    <w:sectPr w:rsidR="0078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58" w:rsidRDefault="006E4658" w:rsidP="00117B48">
      <w:r>
        <w:separator/>
      </w:r>
    </w:p>
  </w:endnote>
  <w:endnote w:type="continuationSeparator" w:id="0">
    <w:p w:rsidR="006E4658" w:rsidRDefault="006E4658" w:rsidP="0011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58" w:rsidRDefault="006E4658" w:rsidP="00117B48">
      <w:r>
        <w:separator/>
      </w:r>
    </w:p>
  </w:footnote>
  <w:footnote w:type="continuationSeparator" w:id="0">
    <w:p w:rsidR="006E4658" w:rsidRDefault="006E4658" w:rsidP="0011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C0"/>
    <w:rsid w:val="00117B48"/>
    <w:rsid w:val="00176AC0"/>
    <w:rsid w:val="006E4658"/>
    <w:rsid w:val="00780C9A"/>
    <w:rsid w:val="00C3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china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2018-12-20T01:17:00Z</dcterms:created>
  <dcterms:modified xsi:type="dcterms:W3CDTF">2018-12-20T01:28:00Z</dcterms:modified>
</cp:coreProperties>
</file>