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145" w:rsidRDefault="00885418">
      <w:pPr>
        <w:jc w:val="center"/>
        <w:rPr>
          <w:rFonts w:ascii="仿宋" w:eastAsia="仿宋" w:hAnsi="仿宋" w:cs="宋体"/>
          <w:b/>
          <w:kern w:val="0"/>
          <w:sz w:val="44"/>
          <w:szCs w:val="44"/>
        </w:rPr>
      </w:pPr>
      <w:r>
        <w:rPr>
          <w:rFonts w:ascii="仿宋" w:eastAsia="仿宋" w:hAnsi="仿宋" w:cs="宋体" w:hint="eastAsia"/>
          <w:b/>
          <w:kern w:val="0"/>
          <w:sz w:val="44"/>
          <w:szCs w:val="44"/>
        </w:rPr>
        <w:t>安徽职业技术学院2023年分类考试招生</w:t>
      </w:r>
    </w:p>
    <w:p w:rsidR="00B64145" w:rsidRDefault="00885418">
      <w:pPr>
        <w:jc w:val="center"/>
        <w:rPr>
          <w:rFonts w:ascii="仿宋" w:eastAsia="仿宋" w:hAnsi="仿宋" w:cs="宋体"/>
          <w:b/>
          <w:kern w:val="0"/>
          <w:sz w:val="44"/>
          <w:szCs w:val="44"/>
        </w:rPr>
      </w:pPr>
      <w:r>
        <w:rPr>
          <w:rFonts w:ascii="仿宋" w:eastAsia="仿宋" w:hAnsi="仿宋" w:cs="宋体" w:hint="eastAsia"/>
          <w:b/>
          <w:kern w:val="0"/>
          <w:sz w:val="44"/>
          <w:szCs w:val="44"/>
        </w:rPr>
        <w:t>职业技能考试方案三</w:t>
      </w:r>
    </w:p>
    <w:p w:rsidR="00B64145" w:rsidRDefault="00885418" w:rsidP="00713EAB">
      <w:pPr>
        <w:jc w:val="center"/>
        <w:rPr>
          <w:rFonts w:ascii="仿宋" w:eastAsia="仿宋" w:hAnsi="仿宋" w:cs="宋体"/>
          <w:kern w:val="0"/>
          <w:sz w:val="32"/>
          <w:szCs w:val="28"/>
        </w:rPr>
      </w:pPr>
      <w:r>
        <w:rPr>
          <w:rFonts w:ascii="仿宋" w:eastAsia="仿宋" w:hAnsi="仿宋" w:cs="宋体" w:hint="eastAsia"/>
          <w:kern w:val="0"/>
          <w:sz w:val="32"/>
          <w:szCs w:val="28"/>
        </w:rPr>
        <w:t>【本方案适用于报考信息安全技术应用专业的</w:t>
      </w:r>
      <w:r w:rsidR="00320F63">
        <w:rPr>
          <w:rFonts w:ascii="仿宋" w:eastAsia="仿宋" w:hAnsi="仿宋" w:cs="宋体" w:hint="eastAsia"/>
          <w:kern w:val="0"/>
          <w:sz w:val="32"/>
          <w:szCs w:val="28"/>
        </w:rPr>
        <w:t>中职</w:t>
      </w:r>
      <w:r>
        <w:rPr>
          <w:rFonts w:ascii="仿宋" w:eastAsia="仿宋" w:hAnsi="仿宋" w:cs="宋体" w:hint="eastAsia"/>
          <w:kern w:val="0"/>
          <w:sz w:val="32"/>
          <w:szCs w:val="28"/>
        </w:rPr>
        <w:t>考生】</w:t>
      </w:r>
    </w:p>
    <w:p w:rsidR="00B64145" w:rsidRDefault="00885418">
      <w:pPr>
        <w:ind w:firstLineChars="200" w:firstLine="640"/>
        <w:rPr>
          <w:rFonts w:ascii="仿宋" w:eastAsia="仿宋" w:hAnsi="仿宋" w:cs="宋体"/>
          <w:kern w:val="0"/>
          <w:sz w:val="32"/>
          <w:szCs w:val="28"/>
        </w:rPr>
      </w:pPr>
      <w:r>
        <w:rPr>
          <w:rFonts w:ascii="仿宋" w:eastAsia="仿宋" w:hAnsi="仿宋" w:cs="宋体" w:hint="eastAsia"/>
          <w:kern w:val="0"/>
          <w:sz w:val="32"/>
          <w:szCs w:val="28"/>
        </w:rPr>
        <w:t>本考试方案根据《安徽职业技术学院2023年分类考试招生章程》的要求，以教育部发布的《中等职业学校专业教学标准》为基本依据，职业技能考试包括专业能力测试（笔试）和技术技能测试两部分，总分100分。</w:t>
      </w:r>
      <w:r>
        <w:rPr>
          <w:rFonts w:ascii="仿宋" w:eastAsia="仿宋" w:hAnsi="仿宋" w:cs="宋体"/>
          <w:kern w:val="0"/>
          <w:sz w:val="32"/>
          <w:szCs w:val="28"/>
        </w:rPr>
        <w:t xml:space="preserve"> </w:t>
      </w:r>
    </w:p>
    <w:p w:rsidR="006243FF" w:rsidRDefault="006243FF" w:rsidP="00D931F4">
      <w:pPr>
        <w:jc w:val="center"/>
        <w:rPr>
          <w:rFonts w:ascii="仿宋" w:eastAsia="仿宋" w:hAnsi="仿宋" w:cs="宋体"/>
          <w:b/>
          <w:bCs/>
          <w:kern w:val="0"/>
          <w:sz w:val="32"/>
          <w:szCs w:val="28"/>
        </w:rPr>
      </w:pPr>
    </w:p>
    <w:p w:rsidR="00D931F4" w:rsidRPr="00D931F4" w:rsidRDefault="00D931F4" w:rsidP="00D931F4">
      <w:pPr>
        <w:jc w:val="center"/>
        <w:rPr>
          <w:rFonts w:ascii="仿宋" w:eastAsia="仿宋" w:hAnsi="仿宋" w:cs="宋体"/>
          <w:b/>
          <w:bCs/>
          <w:kern w:val="0"/>
          <w:sz w:val="32"/>
          <w:szCs w:val="28"/>
        </w:rPr>
      </w:pPr>
      <w:r w:rsidRPr="00D931F4">
        <w:rPr>
          <w:rFonts w:ascii="仿宋" w:eastAsia="仿宋" w:hAnsi="仿宋" w:cs="宋体" w:hint="eastAsia"/>
          <w:b/>
          <w:bCs/>
          <w:kern w:val="0"/>
          <w:sz w:val="32"/>
          <w:szCs w:val="28"/>
        </w:rPr>
        <w:t>第一部分 专业能力测试</w:t>
      </w:r>
    </w:p>
    <w:p w:rsidR="00D931F4" w:rsidRPr="00D931F4" w:rsidRDefault="00D931F4" w:rsidP="00D931F4">
      <w:pPr>
        <w:spacing w:line="560" w:lineRule="exact"/>
        <w:ind w:firstLineChars="200" w:firstLine="640"/>
        <w:rPr>
          <w:rFonts w:ascii="仿宋" w:eastAsia="仿宋" w:hAnsi="仿宋" w:cs="宋体"/>
          <w:kern w:val="0"/>
          <w:sz w:val="32"/>
          <w:szCs w:val="28"/>
        </w:rPr>
      </w:pPr>
      <w:r w:rsidRPr="00D931F4">
        <w:rPr>
          <w:rFonts w:ascii="仿宋" w:eastAsia="仿宋" w:hAnsi="仿宋" w:cs="宋体" w:hint="eastAsia"/>
          <w:kern w:val="0"/>
          <w:sz w:val="32"/>
          <w:szCs w:val="28"/>
        </w:rPr>
        <w:t>一、</w:t>
      </w:r>
      <w:r w:rsidRPr="00D931F4">
        <w:rPr>
          <w:rFonts w:ascii="仿宋" w:eastAsia="仿宋" w:hAnsi="仿宋" w:cs="宋体"/>
          <w:kern w:val="0"/>
          <w:sz w:val="32"/>
          <w:szCs w:val="28"/>
        </w:rPr>
        <w:t>测试方式</w:t>
      </w:r>
    </w:p>
    <w:p w:rsidR="00D931F4" w:rsidRPr="00D931F4" w:rsidRDefault="00D931F4" w:rsidP="00D931F4">
      <w:pPr>
        <w:spacing w:line="560" w:lineRule="exact"/>
        <w:ind w:firstLineChars="200" w:firstLine="640"/>
        <w:rPr>
          <w:rFonts w:ascii="仿宋" w:eastAsia="仿宋" w:hAnsi="仿宋" w:cs="宋体"/>
          <w:kern w:val="0"/>
          <w:sz w:val="32"/>
          <w:szCs w:val="28"/>
        </w:rPr>
      </w:pPr>
      <w:r w:rsidRPr="00D931F4">
        <w:rPr>
          <w:rFonts w:ascii="仿宋" w:eastAsia="仿宋" w:hAnsi="仿宋" w:cs="宋体" w:hint="eastAsia"/>
          <w:kern w:val="0"/>
          <w:sz w:val="32"/>
          <w:szCs w:val="28"/>
        </w:rPr>
        <w:t>专业能力测试采用线下闭卷笔试考核方式，试卷分值100分（占比40%），测试时间90分钟。</w:t>
      </w:r>
    </w:p>
    <w:p w:rsidR="00D931F4" w:rsidRPr="00D931F4" w:rsidRDefault="00D931F4" w:rsidP="00D931F4">
      <w:pPr>
        <w:spacing w:line="560" w:lineRule="exact"/>
        <w:ind w:firstLineChars="200" w:firstLine="640"/>
        <w:rPr>
          <w:rFonts w:ascii="仿宋" w:eastAsia="仿宋" w:hAnsi="仿宋" w:cs="宋体"/>
          <w:kern w:val="0"/>
          <w:sz w:val="32"/>
          <w:szCs w:val="28"/>
        </w:rPr>
      </w:pPr>
      <w:r w:rsidRPr="00D931F4">
        <w:rPr>
          <w:rFonts w:ascii="仿宋" w:eastAsia="仿宋" w:hAnsi="仿宋" w:cs="宋体" w:hint="eastAsia"/>
          <w:kern w:val="0"/>
          <w:sz w:val="32"/>
          <w:szCs w:val="28"/>
        </w:rPr>
        <w:t>二、</w:t>
      </w:r>
      <w:r w:rsidRPr="00D931F4">
        <w:rPr>
          <w:rFonts w:ascii="仿宋" w:eastAsia="仿宋" w:hAnsi="仿宋" w:cs="宋体"/>
          <w:kern w:val="0"/>
          <w:sz w:val="32"/>
          <w:szCs w:val="28"/>
        </w:rPr>
        <w:t>测试内容</w:t>
      </w:r>
    </w:p>
    <w:p w:rsidR="00D931F4" w:rsidRPr="00D931F4" w:rsidRDefault="00D931F4" w:rsidP="00D931F4">
      <w:pPr>
        <w:spacing w:line="560" w:lineRule="exact"/>
        <w:ind w:firstLineChars="200" w:firstLine="640"/>
        <w:rPr>
          <w:rFonts w:ascii="仿宋" w:eastAsia="仿宋" w:hAnsi="仿宋" w:cs="宋体"/>
          <w:kern w:val="0"/>
          <w:sz w:val="32"/>
          <w:szCs w:val="28"/>
        </w:rPr>
      </w:pPr>
      <w:r w:rsidRPr="00D931F4">
        <w:rPr>
          <w:rFonts w:ascii="仿宋" w:eastAsia="仿宋" w:hAnsi="仿宋" w:cs="宋体" w:hint="eastAsia"/>
          <w:kern w:val="0"/>
          <w:sz w:val="32"/>
          <w:szCs w:val="28"/>
        </w:rPr>
        <w:t>专业能力测试以教育部发布的中职专业标准中核心专业知识为基本依据，重点考察综合专业能力。专业能力测试</w:t>
      </w:r>
      <w:r w:rsidRPr="00D931F4">
        <w:rPr>
          <w:rFonts w:ascii="仿宋" w:eastAsia="仿宋" w:hAnsi="仿宋" w:cs="宋体"/>
          <w:kern w:val="0"/>
          <w:sz w:val="32"/>
          <w:szCs w:val="28"/>
        </w:rPr>
        <w:t>主要测试考生专业知识掌握及应用以及</w:t>
      </w:r>
      <w:r w:rsidR="00E15A96" w:rsidRPr="007F23A4">
        <w:rPr>
          <w:rFonts w:ascii="仿宋" w:eastAsia="仿宋" w:hAnsi="仿宋" w:cs="宋体"/>
          <w:kern w:val="0"/>
          <w:sz w:val="32"/>
          <w:szCs w:val="28"/>
        </w:rPr>
        <w:t>综合</w:t>
      </w:r>
      <w:r w:rsidRPr="00D931F4">
        <w:rPr>
          <w:rFonts w:ascii="仿宋" w:eastAsia="仿宋" w:hAnsi="仿宋" w:cs="宋体"/>
          <w:kern w:val="0"/>
          <w:sz w:val="32"/>
          <w:szCs w:val="28"/>
        </w:rPr>
        <w:t>职业素养。</w:t>
      </w:r>
    </w:p>
    <w:p w:rsidR="00B64145" w:rsidRPr="00D931F4" w:rsidRDefault="00B64145">
      <w:pPr>
        <w:spacing w:line="560" w:lineRule="exact"/>
        <w:rPr>
          <w:rFonts w:ascii="仿宋" w:eastAsia="仿宋" w:hAnsi="仿宋" w:cs="宋体"/>
          <w:b/>
          <w:bCs/>
          <w:kern w:val="0"/>
          <w:sz w:val="32"/>
          <w:szCs w:val="28"/>
        </w:rPr>
      </w:pPr>
    </w:p>
    <w:p w:rsidR="00B64145" w:rsidRDefault="00885418">
      <w:pPr>
        <w:jc w:val="center"/>
        <w:rPr>
          <w:rFonts w:ascii="仿宋" w:eastAsia="仿宋" w:hAnsi="仿宋" w:cs="黑体"/>
          <w:snapToGrid w:val="0"/>
          <w:color w:val="000000"/>
          <w:spacing w:val="-3"/>
          <w:kern w:val="0"/>
          <w:sz w:val="28"/>
          <w:szCs w:val="28"/>
        </w:rPr>
      </w:pPr>
      <w:r>
        <w:rPr>
          <w:rFonts w:ascii="仿宋" w:eastAsia="仿宋" w:hAnsi="仿宋" w:cs="宋体" w:hint="eastAsia"/>
          <w:b/>
          <w:bCs/>
          <w:kern w:val="0"/>
          <w:sz w:val="32"/>
          <w:szCs w:val="28"/>
        </w:rPr>
        <w:t>第二部分 技术技能测试</w:t>
      </w:r>
    </w:p>
    <w:p w:rsidR="00B64145" w:rsidRDefault="00885418" w:rsidP="00885418">
      <w:pPr>
        <w:widowControl/>
        <w:kinsoku w:val="0"/>
        <w:autoSpaceDE w:val="0"/>
        <w:autoSpaceDN w:val="0"/>
        <w:adjustRightInd w:val="0"/>
        <w:snapToGrid w:val="0"/>
        <w:spacing w:beforeLines="50" w:before="156" w:line="360" w:lineRule="auto"/>
        <w:ind w:firstLineChars="200" w:firstLine="640"/>
        <w:textAlignment w:val="baseline"/>
        <w:rPr>
          <w:rFonts w:ascii="仿宋" w:eastAsia="仿宋" w:hAnsi="仿宋" w:cs="宋体"/>
          <w:kern w:val="0"/>
          <w:sz w:val="32"/>
          <w:szCs w:val="28"/>
        </w:rPr>
      </w:pPr>
      <w:r>
        <w:rPr>
          <w:rFonts w:ascii="仿宋" w:eastAsia="仿宋" w:hAnsi="仿宋" w:cs="宋体" w:hint="eastAsia"/>
          <w:kern w:val="0"/>
          <w:sz w:val="32"/>
          <w:szCs w:val="28"/>
        </w:rPr>
        <w:t>试卷分值100分（占比60%）。</w:t>
      </w:r>
    </w:p>
    <w:p w:rsidR="00B64145" w:rsidRDefault="00885418" w:rsidP="00885418">
      <w:pPr>
        <w:widowControl/>
        <w:kinsoku w:val="0"/>
        <w:autoSpaceDE w:val="0"/>
        <w:autoSpaceDN w:val="0"/>
        <w:adjustRightInd w:val="0"/>
        <w:snapToGrid w:val="0"/>
        <w:spacing w:beforeLines="50" w:before="156" w:line="360" w:lineRule="auto"/>
        <w:ind w:firstLineChars="200" w:firstLine="640"/>
        <w:textAlignment w:val="baseline"/>
        <w:rPr>
          <w:rFonts w:ascii="仿宋" w:eastAsia="仿宋" w:hAnsi="仿宋" w:cs="宋体"/>
          <w:kern w:val="0"/>
          <w:sz w:val="32"/>
          <w:szCs w:val="28"/>
        </w:rPr>
      </w:pPr>
      <w:r>
        <w:rPr>
          <w:rFonts w:ascii="仿宋" w:eastAsia="仿宋" w:hAnsi="仿宋" w:cs="宋体" w:hint="eastAsia"/>
          <w:kern w:val="0"/>
          <w:sz w:val="32"/>
          <w:szCs w:val="28"/>
        </w:rPr>
        <w:t>一、测试方式</w:t>
      </w:r>
    </w:p>
    <w:p w:rsidR="00B64145" w:rsidRDefault="00885418" w:rsidP="00885418">
      <w:pPr>
        <w:widowControl/>
        <w:kinsoku w:val="0"/>
        <w:autoSpaceDE w:val="0"/>
        <w:autoSpaceDN w:val="0"/>
        <w:adjustRightInd w:val="0"/>
        <w:snapToGrid w:val="0"/>
        <w:spacing w:beforeLines="50" w:before="156" w:line="360" w:lineRule="auto"/>
        <w:ind w:firstLineChars="200" w:firstLine="640"/>
        <w:textAlignment w:val="baseline"/>
        <w:rPr>
          <w:rFonts w:ascii="仿宋" w:eastAsia="仿宋" w:hAnsi="仿宋" w:cs="宋体"/>
          <w:kern w:val="0"/>
          <w:sz w:val="32"/>
          <w:szCs w:val="28"/>
        </w:rPr>
      </w:pPr>
      <w:r>
        <w:rPr>
          <w:rFonts w:ascii="仿宋" w:eastAsia="仿宋" w:hAnsi="仿宋" w:cs="宋体" w:hint="eastAsia"/>
          <w:kern w:val="0"/>
          <w:sz w:val="32"/>
          <w:szCs w:val="28"/>
        </w:rPr>
        <w:t>采用上机操作考试。</w:t>
      </w:r>
    </w:p>
    <w:p w:rsidR="00B64145" w:rsidRDefault="00885418" w:rsidP="00885418">
      <w:pPr>
        <w:widowControl/>
        <w:kinsoku w:val="0"/>
        <w:autoSpaceDE w:val="0"/>
        <w:autoSpaceDN w:val="0"/>
        <w:adjustRightInd w:val="0"/>
        <w:snapToGrid w:val="0"/>
        <w:spacing w:beforeLines="50" w:before="156" w:line="360" w:lineRule="auto"/>
        <w:ind w:firstLineChars="200" w:firstLine="640"/>
        <w:textAlignment w:val="baseline"/>
        <w:rPr>
          <w:rFonts w:ascii="仿宋" w:eastAsia="仿宋" w:hAnsi="仿宋" w:cs="宋体"/>
          <w:kern w:val="0"/>
          <w:sz w:val="32"/>
          <w:szCs w:val="28"/>
          <w:lang w:eastAsia="en-US"/>
        </w:rPr>
      </w:pPr>
      <w:r>
        <w:rPr>
          <w:rFonts w:ascii="仿宋" w:eastAsia="仿宋" w:hAnsi="仿宋" w:cs="宋体" w:hint="eastAsia"/>
          <w:kern w:val="0"/>
          <w:sz w:val="32"/>
          <w:szCs w:val="28"/>
        </w:rPr>
        <w:t>二、</w:t>
      </w:r>
      <w:r>
        <w:rPr>
          <w:rFonts w:ascii="仿宋" w:eastAsia="仿宋" w:hAnsi="仿宋" w:cs="宋体" w:hint="eastAsia"/>
          <w:kern w:val="0"/>
          <w:sz w:val="32"/>
          <w:szCs w:val="28"/>
          <w:lang w:eastAsia="en-US"/>
        </w:rPr>
        <w:t>测试内容</w:t>
      </w:r>
    </w:p>
    <w:tbl>
      <w:tblPr>
        <w:tblStyle w:val="TableNormal"/>
        <w:tblW w:w="8137"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7"/>
        <w:gridCol w:w="1320"/>
        <w:gridCol w:w="3376"/>
        <w:gridCol w:w="1380"/>
        <w:gridCol w:w="1164"/>
      </w:tblGrid>
      <w:tr w:rsidR="00B64145">
        <w:trPr>
          <w:trHeight w:val="434"/>
        </w:trPr>
        <w:tc>
          <w:tcPr>
            <w:tcW w:w="897" w:type="dxa"/>
            <w:vAlign w:val="center"/>
          </w:tcPr>
          <w:p w:rsidR="00B64145" w:rsidRDefault="00885418">
            <w:pPr>
              <w:widowControl/>
              <w:kinsoku w:val="0"/>
              <w:autoSpaceDE w:val="0"/>
              <w:autoSpaceDN w:val="0"/>
              <w:adjustRightInd w:val="0"/>
              <w:snapToGrid w:val="0"/>
              <w:spacing w:before="131" w:line="360" w:lineRule="auto"/>
              <w:ind w:left="143"/>
              <w:textAlignment w:val="baseline"/>
              <w:rPr>
                <w:rFonts w:ascii="仿宋" w:eastAsia="仿宋" w:hAnsi="仿宋" w:cs="黑体"/>
                <w:kern w:val="0"/>
                <w:sz w:val="28"/>
                <w:szCs w:val="28"/>
              </w:rPr>
            </w:pPr>
            <w:r>
              <w:rPr>
                <w:rFonts w:ascii="仿宋" w:eastAsia="仿宋" w:hAnsi="仿宋" w:cs="黑体"/>
                <w:spacing w:val="-5"/>
                <w:kern w:val="0"/>
                <w:sz w:val="28"/>
                <w:szCs w:val="28"/>
              </w:rPr>
              <w:lastRenderedPageBreak/>
              <w:t>序号</w:t>
            </w:r>
          </w:p>
        </w:tc>
        <w:tc>
          <w:tcPr>
            <w:tcW w:w="1320" w:type="dxa"/>
            <w:vAlign w:val="center"/>
          </w:tcPr>
          <w:p w:rsidR="00B64145" w:rsidRDefault="00885418">
            <w:pPr>
              <w:widowControl/>
              <w:kinsoku w:val="0"/>
              <w:autoSpaceDE w:val="0"/>
              <w:autoSpaceDN w:val="0"/>
              <w:adjustRightInd w:val="0"/>
              <w:snapToGrid w:val="0"/>
              <w:spacing w:before="131" w:line="360" w:lineRule="auto"/>
              <w:jc w:val="center"/>
              <w:textAlignment w:val="baseline"/>
              <w:rPr>
                <w:rFonts w:ascii="仿宋" w:eastAsia="仿宋" w:hAnsi="仿宋" w:cs="黑体"/>
                <w:kern w:val="0"/>
                <w:sz w:val="28"/>
                <w:szCs w:val="28"/>
              </w:rPr>
            </w:pPr>
            <w:r>
              <w:rPr>
                <w:rFonts w:ascii="仿宋" w:eastAsia="仿宋" w:hAnsi="仿宋" w:cs="黑体"/>
                <w:spacing w:val="-2"/>
                <w:kern w:val="0"/>
                <w:sz w:val="28"/>
                <w:szCs w:val="28"/>
              </w:rPr>
              <w:t>测试内容</w:t>
            </w:r>
          </w:p>
        </w:tc>
        <w:tc>
          <w:tcPr>
            <w:tcW w:w="3376" w:type="dxa"/>
            <w:vAlign w:val="center"/>
          </w:tcPr>
          <w:p w:rsidR="00B64145" w:rsidRDefault="00885418">
            <w:pPr>
              <w:widowControl/>
              <w:kinsoku w:val="0"/>
              <w:autoSpaceDE w:val="0"/>
              <w:autoSpaceDN w:val="0"/>
              <w:adjustRightInd w:val="0"/>
              <w:snapToGrid w:val="0"/>
              <w:spacing w:before="131" w:line="360" w:lineRule="auto"/>
              <w:jc w:val="center"/>
              <w:textAlignment w:val="baseline"/>
              <w:rPr>
                <w:rFonts w:ascii="仿宋" w:eastAsia="仿宋" w:hAnsi="仿宋" w:cs="黑体"/>
                <w:spacing w:val="-2"/>
                <w:kern w:val="0"/>
                <w:sz w:val="28"/>
                <w:szCs w:val="28"/>
              </w:rPr>
            </w:pPr>
            <w:r>
              <w:rPr>
                <w:rFonts w:ascii="仿宋" w:eastAsia="仿宋" w:hAnsi="仿宋" w:cs="黑体"/>
                <w:spacing w:val="-2"/>
                <w:kern w:val="0"/>
                <w:sz w:val="28"/>
                <w:szCs w:val="28"/>
              </w:rPr>
              <w:t>测试内容说明</w:t>
            </w:r>
          </w:p>
        </w:tc>
        <w:tc>
          <w:tcPr>
            <w:tcW w:w="1380" w:type="dxa"/>
            <w:vAlign w:val="center"/>
          </w:tcPr>
          <w:p w:rsidR="00B64145" w:rsidRDefault="00885418">
            <w:pPr>
              <w:widowControl/>
              <w:kinsoku w:val="0"/>
              <w:autoSpaceDE w:val="0"/>
              <w:autoSpaceDN w:val="0"/>
              <w:adjustRightInd w:val="0"/>
              <w:snapToGrid w:val="0"/>
              <w:spacing w:before="131" w:line="360" w:lineRule="auto"/>
              <w:jc w:val="center"/>
              <w:textAlignment w:val="baseline"/>
              <w:rPr>
                <w:rFonts w:ascii="仿宋" w:eastAsia="仿宋" w:hAnsi="仿宋" w:cs="黑体"/>
                <w:kern w:val="0"/>
                <w:sz w:val="28"/>
                <w:szCs w:val="28"/>
              </w:rPr>
            </w:pPr>
            <w:r>
              <w:rPr>
                <w:rFonts w:ascii="仿宋" w:eastAsia="仿宋" w:hAnsi="仿宋" w:cs="黑体" w:hint="eastAsia"/>
                <w:spacing w:val="-2"/>
                <w:kern w:val="0"/>
                <w:sz w:val="28"/>
                <w:szCs w:val="28"/>
              </w:rPr>
              <w:t>分值</w:t>
            </w:r>
          </w:p>
        </w:tc>
        <w:tc>
          <w:tcPr>
            <w:tcW w:w="1164" w:type="dxa"/>
            <w:vAlign w:val="center"/>
          </w:tcPr>
          <w:p w:rsidR="00B64145" w:rsidRDefault="00885418">
            <w:pPr>
              <w:widowControl/>
              <w:kinsoku w:val="0"/>
              <w:autoSpaceDE w:val="0"/>
              <w:autoSpaceDN w:val="0"/>
              <w:adjustRightInd w:val="0"/>
              <w:snapToGrid w:val="0"/>
              <w:spacing w:before="98" w:line="360" w:lineRule="auto"/>
              <w:jc w:val="center"/>
              <w:textAlignment w:val="baseline"/>
              <w:rPr>
                <w:rFonts w:ascii="仿宋" w:eastAsia="仿宋" w:hAnsi="仿宋" w:cs="黑体"/>
                <w:kern w:val="0"/>
                <w:sz w:val="28"/>
                <w:szCs w:val="28"/>
              </w:rPr>
            </w:pPr>
            <w:r>
              <w:rPr>
                <w:rFonts w:ascii="仿宋" w:eastAsia="仿宋" w:hAnsi="仿宋" w:cs="黑体"/>
                <w:spacing w:val="-7"/>
                <w:kern w:val="0"/>
                <w:sz w:val="28"/>
                <w:szCs w:val="28"/>
              </w:rPr>
              <w:t>限时要求</w:t>
            </w:r>
          </w:p>
        </w:tc>
      </w:tr>
      <w:tr w:rsidR="00B64145">
        <w:trPr>
          <w:trHeight w:val="1816"/>
        </w:trPr>
        <w:tc>
          <w:tcPr>
            <w:tcW w:w="897" w:type="dxa"/>
            <w:vAlign w:val="center"/>
          </w:tcPr>
          <w:p w:rsidR="00B64145" w:rsidRDefault="00885418">
            <w:pPr>
              <w:widowControl/>
              <w:kinsoku w:val="0"/>
              <w:autoSpaceDE w:val="0"/>
              <w:autoSpaceDN w:val="0"/>
              <w:adjustRightInd w:val="0"/>
              <w:snapToGrid w:val="0"/>
              <w:spacing w:before="78" w:line="360" w:lineRule="auto"/>
              <w:ind w:left="339"/>
              <w:textAlignment w:val="baseline"/>
              <w:rPr>
                <w:rFonts w:ascii="仿宋" w:eastAsia="仿宋" w:hAnsi="仿宋" w:cs="仿宋"/>
                <w:kern w:val="0"/>
                <w:sz w:val="28"/>
                <w:szCs w:val="28"/>
              </w:rPr>
            </w:pPr>
            <w:r>
              <w:rPr>
                <w:rFonts w:ascii="仿宋" w:eastAsia="仿宋" w:hAnsi="仿宋" w:cs="仿宋" w:hint="eastAsia"/>
                <w:kern w:val="0"/>
                <w:sz w:val="28"/>
                <w:szCs w:val="28"/>
              </w:rPr>
              <w:t>1</w:t>
            </w:r>
          </w:p>
        </w:tc>
        <w:tc>
          <w:tcPr>
            <w:tcW w:w="1320" w:type="dxa"/>
            <w:vAlign w:val="center"/>
          </w:tcPr>
          <w:p w:rsidR="00B64145" w:rsidRDefault="00B64145">
            <w:pPr>
              <w:widowControl/>
              <w:kinsoku w:val="0"/>
              <w:autoSpaceDE w:val="0"/>
              <w:autoSpaceDN w:val="0"/>
              <w:adjustRightInd w:val="0"/>
              <w:snapToGrid w:val="0"/>
              <w:spacing w:line="360" w:lineRule="auto"/>
              <w:jc w:val="center"/>
              <w:textAlignment w:val="baseline"/>
              <w:rPr>
                <w:rFonts w:ascii="仿宋" w:eastAsia="仿宋" w:hAnsi="仿宋" w:cs="Arial"/>
                <w:kern w:val="0"/>
                <w:sz w:val="28"/>
                <w:szCs w:val="28"/>
              </w:rPr>
            </w:pPr>
          </w:p>
          <w:p w:rsidR="00B64145" w:rsidRDefault="00885418">
            <w:pPr>
              <w:widowControl/>
              <w:kinsoku w:val="0"/>
              <w:autoSpaceDE w:val="0"/>
              <w:autoSpaceDN w:val="0"/>
              <w:adjustRightInd w:val="0"/>
              <w:snapToGrid w:val="0"/>
              <w:spacing w:line="360" w:lineRule="auto"/>
              <w:jc w:val="center"/>
              <w:textAlignment w:val="baseline"/>
              <w:rPr>
                <w:rFonts w:ascii="仿宋" w:eastAsia="仿宋" w:hAnsi="仿宋" w:cs="仿宋"/>
                <w:kern w:val="0"/>
                <w:sz w:val="28"/>
                <w:szCs w:val="28"/>
              </w:rPr>
            </w:pPr>
            <w:r>
              <w:rPr>
                <w:rFonts w:ascii="仿宋" w:eastAsia="仿宋" w:hAnsi="仿宋" w:cs="黑体" w:hint="eastAsia"/>
                <w:spacing w:val="-3"/>
                <w:kern w:val="0"/>
                <w:sz w:val="28"/>
                <w:szCs w:val="28"/>
              </w:rPr>
              <w:t>技术技能测试</w:t>
            </w:r>
          </w:p>
        </w:tc>
        <w:tc>
          <w:tcPr>
            <w:tcW w:w="3376" w:type="dxa"/>
            <w:vAlign w:val="center"/>
          </w:tcPr>
          <w:p w:rsidR="00B64145" w:rsidRDefault="00885418">
            <w:pPr>
              <w:pStyle w:val="2"/>
              <w:ind w:leftChars="0" w:left="0" w:firstLineChars="0" w:firstLine="0"/>
              <w:rPr>
                <w:rFonts w:ascii="仿宋_gb2312" w:eastAsia="仿宋_gb2312" w:hAnsi="宋体" w:cs="宋体"/>
                <w:kern w:val="0"/>
                <w:sz w:val="28"/>
                <w:szCs w:val="28"/>
              </w:rPr>
            </w:pPr>
            <w:r>
              <w:rPr>
                <w:rFonts w:ascii="仿宋_gb2312" w:eastAsia="仿宋_gb2312" w:hAnsi="宋体" w:cs="宋体" w:hint="eastAsia"/>
                <w:kern w:val="0"/>
                <w:sz w:val="28"/>
                <w:szCs w:val="28"/>
              </w:rPr>
              <w:t>中文版Microsoft Word 2010的基本操作和应用、中文版Microsoft Excel 2010的基本操作和应用、简单静态网页制作。</w:t>
            </w:r>
          </w:p>
        </w:tc>
        <w:tc>
          <w:tcPr>
            <w:tcW w:w="1380" w:type="dxa"/>
            <w:vAlign w:val="center"/>
          </w:tcPr>
          <w:p w:rsidR="00B64145" w:rsidRDefault="00885418">
            <w:pPr>
              <w:widowControl/>
              <w:kinsoku w:val="0"/>
              <w:autoSpaceDE w:val="0"/>
              <w:autoSpaceDN w:val="0"/>
              <w:adjustRightInd w:val="0"/>
              <w:snapToGrid w:val="0"/>
              <w:spacing w:before="28" w:line="217" w:lineRule="auto"/>
              <w:jc w:val="center"/>
              <w:textAlignment w:val="baseline"/>
              <w:rPr>
                <w:rFonts w:ascii="仿宋" w:eastAsia="仿宋_gb2312" w:hAnsi="仿宋" w:cs="仿宋"/>
                <w:kern w:val="0"/>
                <w:sz w:val="28"/>
                <w:szCs w:val="28"/>
              </w:rPr>
            </w:pPr>
            <w:r>
              <w:rPr>
                <w:rFonts w:ascii="仿宋" w:eastAsia="仿宋" w:hAnsi="仿宋" w:cs="仿宋" w:hint="eastAsia"/>
                <w:kern w:val="0"/>
                <w:sz w:val="28"/>
                <w:szCs w:val="28"/>
              </w:rPr>
              <w:t>100分</w:t>
            </w:r>
          </w:p>
        </w:tc>
        <w:tc>
          <w:tcPr>
            <w:tcW w:w="1164" w:type="dxa"/>
            <w:vAlign w:val="center"/>
          </w:tcPr>
          <w:p w:rsidR="00B64145" w:rsidRDefault="00885418">
            <w:pPr>
              <w:widowControl/>
              <w:kinsoku w:val="0"/>
              <w:autoSpaceDE w:val="0"/>
              <w:autoSpaceDN w:val="0"/>
              <w:adjustRightInd w:val="0"/>
              <w:snapToGrid w:val="0"/>
              <w:spacing w:before="78" w:line="360" w:lineRule="auto"/>
              <w:jc w:val="center"/>
              <w:textAlignment w:val="baseline"/>
              <w:rPr>
                <w:rFonts w:ascii="仿宋" w:eastAsia="仿宋" w:hAnsi="仿宋" w:cs="仿宋"/>
                <w:kern w:val="0"/>
                <w:sz w:val="28"/>
                <w:szCs w:val="28"/>
              </w:rPr>
            </w:pPr>
            <w:r>
              <w:rPr>
                <w:rFonts w:ascii="仿宋" w:eastAsia="仿宋" w:hAnsi="仿宋" w:cs="仿宋" w:hint="eastAsia"/>
                <w:kern w:val="0"/>
                <w:sz w:val="28"/>
                <w:szCs w:val="28"/>
              </w:rPr>
              <w:t>120分钟</w:t>
            </w:r>
          </w:p>
        </w:tc>
      </w:tr>
    </w:tbl>
    <w:p w:rsidR="00B64145" w:rsidRPr="00885418" w:rsidRDefault="007C7865" w:rsidP="00885418">
      <w:pPr>
        <w:spacing w:line="560" w:lineRule="exact"/>
        <w:ind w:firstLineChars="200" w:firstLine="640"/>
        <w:rPr>
          <w:rFonts w:ascii="仿宋" w:eastAsia="仿宋" w:hAnsi="仿宋" w:cs="宋体"/>
          <w:bCs/>
          <w:kern w:val="0"/>
          <w:sz w:val="32"/>
          <w:szCs w:val="28"/>
        </w:rPr>
      </w:pPr>
      <w:r>
        <w:rPr>
          <w:rFonts w:ascii="仿宋" w:eastAsia="仿宋" w:hAnsi="仿宋" w:cs="宋体" w:hint="eastAsia"/>
          <w:bCs/>
          <w:kern w:val="0"/>
          <w:sz w:val="32"/>
          <w:szCs w:val="28"/>
        </w:rPr>
        <w:t>三</w:t>
      </w:r>
      <w:r w:rsidR="00885418" w:rsidRPr="00885418">
        <w:rPr>
          <w:rFonts w:ascii="仿宋" w:eastAsia="仿宋" w:hAnsi="仿宋" w:cs="宋体" w:hint="eastAsia"/>
          <w:bCs/>
          <w:kern w:val="0"/>
          <w:sz w:val="32"/>
          <w:szCs w:val="28"/>
        </w:rPr>
        <w:t>、联系方式</w:t>
      </w:r>
    </w:p>
    <w:p w:rsidR="00B64145" w:rsidRDefault="00885418">
      <w:pPr>
        <w:spacing w:line="560" w:lineRule="exact"/>
        <w:ind w:firstLineChars="200" w:firstLine="640"/>
        <w:rPr>
          <w:rFonts w:ascii="仿宋" w:eastAsia="仿宋" w:hAnsi="仿宋" w:cs="宋体"/>
          <w:kern w:val="0"/>
          <w:sz w:val="32"/>
          <w:szCs w:val="28"/>
        </w:rPr>
      </w:pPr>
      <w:r>
        <w:rPr>
          <w:rFonts w:ascii="仿宋" w:eastAsia="仿宋" w:hAnsi="仿宋" w:cs="宋体"/>
          <w:kern w:val="0"/>
          <w:sz w:val="32"/>
          <w:szCs w:val="28"/>
        </w:rPr>
        <w:t>电话：</w:t>
      </w:r>
      <w:r>
        <w:rPr>
          <w:rFonts w:ascii="仿宋" w:eastAsia="仿宋" w:hAnsi="仿宋" w:cs="宋体" w:hint="eastAsia"/>
          <w:kern w:val="0"/>
          <w:sz w:val="32"/>
          <w:szCs w:val="28"/>
        </w:rPr>
        <w:t>17356520379</w:t>
      </w:r>
    </w:p>
    <w:p w:rsidR="00B64145" w:rsidRPr="0058459B" w:rsidRDefault="00885418" w:rsidP="0058459B">
      <w:pPr>
        <w:spacing w:line="560" w:lineRule="exact"/>
        <w:ind w:firstLineChars="200" w:firstLine="640"/>
        <w:rPr>
          <w:rFonts w:ascii="仿宋" w:eastAsia="仿宋" w:hAnsi="仿宋" w:cs="宋体"/>
          <w:kern w:val="0"/>
          <w:sz w:val="32"/>
          <w:szCs w:val="28"/>
        </w:rPr>
      </w:pPr>
      <w:r w:rsidRPr="0058459B">
        <w:rPr>
          <w:rFonts w:ascii="仿宋" w:eastAsia="仿宋" w:hAnsi="仿宋" w:cs="宋体" w:hint="eastAsia"/>
          <w:kern w:val="0"/>
          <w:sz w:val="32"/>
          <w:szCs w:val="28"/>
        </w:rPr>
        <w:t>邮箱：476745496@qq.com</w:t>
      </w:r>
    </w:p>
    <w:p w:rsidR="00B64145" w:rsidRDefault="00B64145">
      <w:pPr>
        <w:pStyle w:val="2"/>
        <w:ind w:leftChars="0" w:left="0" w:firstLineChars="0" w:firstLine="0"/>
      </w:pPr>
      <w:bookmarkStart w:id="0" w:name="_GoBack"/>
      <w:bookmarkEnd w:id="0"/>
    </w:p>
    <w:sectPr w:rsidR="00B641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EC8" w:rsidRDefault="00641EC8" w:rsidP="00D931F4">
      <w:r>
        <w:separator/>
      </w:r>
    </w:p>
  </w:endnote>
  <w:endnote w:type="continuationSeparator" w:id="0">
    <w:p w:rsidR="00641EC8" w:rsidRDefault="00641EC8" w:rsidP="00D9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EC8" w:rsidRDefault="00641EC8" w:rsidP="00D931F4">
      <w:r>
        <w:separator/>
      </w:r>
    </w:p>
  </w:footnote>
  <w:footnote w:type="continuationSeparator" w:id="0">
    <w:p w:rsidR="00641EC8" w:rsidRDefault="00641EC8" w:rsidP="00D93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ZDgxNGVhMzM0MDkyZWU3NzFjYTM5NmU3ZjE5MmUifQ=="/>
  </w:docVars>
  <w:rsids>
    <w:rsidRoot w:val="008977BD"/>
    <w:rsid w:val="001610C4"/>
    <w:rsid w:val="001A34F1"/>
    <w:rsid w:val="00320F63"/>
    <w:rsid w:val="00382498"/>
    <w:rsid w:val="003B3383"/>
    <w:rsid w:val="003C7E0B"/>
    <w:rsid w:val="0041061C"/>
    <w:rsid w:val="00421C0F"/>
    <w:rsid w:val="0058459B"/>
    <w:rsid w:val="0060422B"/>
    <w:rsid w:val="006243FF"/>
    <w:rsid w:val="00627AB3"/>
    <w:rsid w:val="00641EC8"/>
    <w:rsid w:val="00713EAB"/>
    <w:rsid w:val="007374E4"/>
    <w:rsid w:val="007C7865"/>
    <w:rsid w:val="008078A3"/>
    <w:rsid w:val="00885418"/>
    <w:rsid w:val="008977BD"/>
    <w:rsid w:val="008C2F9F"/>
    <w:rsid w:val="009C0A59"/>
    <w:rsid w:val="00A5321B"/>
    <w:rsid w:val="00A83408"/>
    <w:rsid w:val="00B64145"/>
    <w:rsid w:val="00C26142"/>
    <w:rsid w:val="00C35F73"/>
    <w:rsid w:val="00CD6D5F"/>
    <w:rsid w:val="00D931F4"/>
    <w:rsid w:val="00E15A96"/>
    <w:rsid w:val="00E64E8C"/>
    <w:rsid w:val="00F83ACD"/>
    <w:rsid w:val="05ED01D7"/>
    <w:rsid w:val="06AE3E0A"/>
    <w:rsid w:val="06B51BE0"/>
    <w:rsid w:val="071D59AD"/>
    <w:rsid w:val="0817124D"/>
    <w:rsid w:val="0955515D"/>
    <w:rsid w:val="09985166"/>
    <w:rsid w:val="0A9D1518"/>
    <w:rsid w:val="0B246449"/>
    <w:rsid w:val="0B625FAA"/>
    <w:rsid w:val="0E8E367E"/>
    <w:rsid w:val="100D0CBF"/>
    <w:rsid w:val="1021696C"/>
    <w:rsid w:val="1AED5F2E"/>
    <w:rsid w:val="1DFC5003"/>
    <w:rsid w:val="1EFB75D9"/>
    <w:rsid w:val="200D799B"/>
    <w:rsid w:val="23C2284B"/>
    <w:rsid w:val="291E6775"/>
    <w:rsid w:val="295F5670"/>
    <w:rsid w:val="2D946C24"/>
    <w:rsid w:val="30670A02"/>
    <w:rsid w:val="32C81C3D"/>
    <w:rsid w:val="38725D98"/>
    <w:rsid w:val="3A6164C2"/>
    <w:rsid w:val="3A7A0E0E"/>
    <w:rsid w:val="3D6E27C7"/>
    <w:rsid w:val="42AD0D70"/>
    <w:rsid w:val="48FC21D7"/>
    <w:rsid w:val="4B6422B6"/>
    <w:rsid w:val="4C45426B"/>
    <w:rsid w:val="5B413411"/>
    <w:rsid w:val="610E0665"/>
    <w:rsid w:val="641C5084"/>
    <w:rsid w:val="68096212"/>
    <w:rsid w:val="69EA32AA"/>
    <w:rsid w:val="6BC248A2"/>
    <w:rsid w:val="6E6164B5"/>
    <w:rsid w:val="75C4732A"/>
    <w:rsid w:val="7641051F"/>
    <w:rsid w:val="7670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rPr>
      <w:rFonts w:ascii="Arial" w:hAnsi="Arial"/>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rPr>
      <w:rFonts w:ascii="Arial" w:hAnsi="Arial"/>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刘磊</dc:creator>
  <cp:lastModifiedBy>刘礼文</cp:lastModifiedBy>
  <cp:revision>24</cp:revision>
  <dcterms:created xsi:type="dcterms:W3CDTF">2023-03-12T06:15:00Z</dcterms:created>
  <dcterms:modified xsi:type="dcterms:W3CDTF">2023-03-30T13:09:00Z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55D2D52780E4457F9ED351BF7CADFECA</vt:lpwstr>
  </property>
</Properties>
</file>